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8"/>
        <w:tblpPr w:leftFromText="180" w:rightFromText="180" w:vertAnchor="page" w:horzAnchor="margin" w:tblpXSpec="center" w:tblpY="2363"/>
        <w:tblW w:w="5373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745"/>
        <w:gridCol w:w="742"/>
        <w:gridCol w:w="745"/>
        <w:gridCol w:w="742"/>
        <w:gridCol w:w="745"/>
        <w:gridCol w:w="1639"/>
        <w:gridCol w:w="5142"/>
        <w:gridCol w:w="755"/>
        <w:gridCol w:w="755"/>
        <w:gridCol w:w="758"/>
        <w:gridCol w:w="910"/>
        <w:gridCol w:w="63"/>
      </w:tblGrid>
      <w:tr w14:paraId="73B6A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1134" w:hRule="atLeast"/>
        </w:trPr>
        <w:tc>
          <w:tcPr>
            <w:tcW w:w="4741" w:type="pct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34CD034">
            <w:pPr>
              <w:spacing w:line="56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eastAsia="黑体" w:cs="Times New Roman"/>
                <w:sz w:val="32"/>
                <w:szCs w:val="32"/>
              </w:rPr>
              <w:t>附件</w:t>
            </w:r>
          </w:p>
          <w:p w14:paraId="64DC5506">
            <w:pPr>
              <w:widowControl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6"/>
                <w:szCs w:val="36"/>
                <w:lang w:bidi="ar"/>
              </w:rPr>
              <w:t>国铁投资发展有限公司2025年度第一批次公开招聘岗位信息表</w:t>
            </w:r>
          </w:p>
        </w:tc>
      </w:tr>
      <w:tr w14:paraId="22444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0BF095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2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5369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岗位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2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B908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招聘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30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5417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职　　　位　　　报　　　考　　　条　　　件</w:t>
            </w:r>
          </w:p>
        </w:tc>
        <w:tc>
          <w:tcPr>
            <w:tcW w:w="2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D870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招聘岗位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面向范围</w:t>
            </w:r>
          </w:p>
        </w:tc>
        <w:tc>
          <w:tcPr>
            <w:tcW w:w="2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25A6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考试</w:t>
            </w:r>
          </w:p>
          <w:p w14:paraId="54F418F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考核</w:t>
            </w:r>
          </w:p>
          <w:p w14:paraId="336E578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方式</w:t>
            </w:r>
          </w:p>
        </w:tc>
        <w:tc>
          <w:tcPr>
            <w:tcW w:w="30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0BEC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78CB5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41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2CF90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1935D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2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F3EA3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2C39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政治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面貌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7340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4C4A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8BED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专业技术资格</w:t>
            </w:r>
          </w:p>
          <w:p w14:paraId="514D94D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专业资格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312E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工作经历及要求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9273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户口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要求</w:t>
            </w: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2807B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7F987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30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C79D9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</w:p>
        </w:tc>
      </w:tr>
      <w:tr w14:paraId="4C469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DA24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国铁投资发展有限公司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F71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中层正职及相当职务层次岗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9A5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00F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中共党员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1CE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50周岁及以下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A84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全日制本科及以上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455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中级及以上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9AA7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1.经济学类、金融学类、房地产类、管理科学与工程类、工商管理类等相关专业学历。</w:t>
            </w:r>
          </w:p>
          <w:p w14:paraId="4D9CA42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2.8年及以上工作经历，其中3年及以上房地产公司资产运营工作经历。</w:t>
            </w:r>
          </w:p>
          <w:p w14:paraId="0D51D2E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3.现任央国企二级单位中层副职以上或相当职务层次，且任该岗位时间满1年。</w:t>
            </w:r>
          </w:p>
          <w:p w14:paraId="1715530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4.精通房地产公司资产运营管理，具备优秀的团队领导力及经营决策能力。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FA6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EF2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面向社会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E0D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笔试+面试</w:t>
            </w:r>
          </w:p>
        </w:tc>
        <w:tc>
          <w:tcPr>
            <w:tcW w:w="3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ACC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yellow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工作地点在天津或武汉</w:t>
            </w:r>
          </w:p>
        </w:tc>
      </w:tr>
      <w:tr w14:paraId="00D37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3CFF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国铁投资发展有限公司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9B2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中层副职及相当职务层次岗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6D9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FDE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中共党员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D10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45周岁及以下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7C4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全日制本科及以上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D0A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中级及以上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3F01A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1.经济学类、金融学类、房地产类、管理科学与工程类、工商管理类等相关专业学历。</w:t>
            </w:r>
          </w:p>
          <w:p w14:paraId="353EC626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2.8年及以上工作经历，其中3年及以上房地产公司市场化营销、商业物业管理工作经历。</w:t>
            </w:r>
          </w:p>
          <w:p w14:paraId="44447C31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3.现任央国企三级单位中层正职及以上或相当职务层次，且任该岗位时间满1年。</w:t>
            </w:r>
          </w:p>
          <w:p w14:paraId="125D3C38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4.精通房地产行业市场化营销，具备较强的团队管理能力、组织协调能力。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BF0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E2A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面向社会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99B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笔试+面试</w:t>
            </w:r>
          </w:p>
        </w:tc>
        <w:tc>
          <w:tcPr>
            <w:tcW w:w="3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0A1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yellow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工作地点在武汉</w:t>
            </w:r>
          </w:p>
        </w:tc>
      </w:tr>
      <w:tr w14:paraId="2B0FD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AD0A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国铁投资发展有限公司——</w:t>
            </w:r>
          </w:p>
          <w:p w14:paraId="257202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国铁城投发展（武汉）有限公司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FE5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商业招商岗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26C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9ED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FCE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35周岁及以下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090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本科及以上学历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D1E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20DF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1.工商管理类、公共管理类、管理科学与工程类、土木类、材料科学与工程类相关专业。</w:t>
            </w:r>
          </w:p>
          <w:p w14:paraId="1F9E583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5年以上商业招商工作经验。</w:t>
            </w:r>
          </w:p>
          <w:p w14:paraId="18AB9C5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熟悉商业招商及项目的整体运作，具备商业项目营销策划及执行能力;具备良好的沟通能力管理能力，具有团队作战精神及良好的人际关系。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86A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993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面向社会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606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笔试+面试</w:t>
            </w:r>
          </w:p>
        </w:tc>
        <w:tc>
          <w:tcPr>
            <w:tcW w:w="3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320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工作地点在武汉</w:t>
            </w:r>
          </w:p>
        </w:tc>
      </w:tr>
      <w:tr w14:paraId="15E21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A7D55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国铁投资发展有限公司——</w:t>
            </w:r>
          </w:p>
          <w:p w14:paraId="5536A2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国铁城投发展（武汉）有限公司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A9E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yellow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会计岗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C0C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yellow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28A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yellow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068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yellow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35周岁及以下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4C0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yellow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本科及以上学历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C83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yellow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96A6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1.财务会计类、工商管理类相关专业。</w:t>
            </w:r>
          </w:p>
          <w:p w14:paraId="2673811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2.5年以上房地产行业会计核算工作经验。</w:t>
            </w:r>
          </w:p>
          <w:p w14:paraId="382BB4A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.有较强的沟通统筹能力、组织协调能力、人际交往能力、解决问题能力、应变能力、计划和执行能力、风险控制能力、抗压能力、保密意识；熟练运用各类办公软件；责任心强，具备正直的职业素养和职业操守。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F5D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yellow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39B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yellow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面向社会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3EE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yellow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笔试+面试</w:t>
            </w:r>
          </w:p>
        </w:tc>
        <w:tc>
          <w:tcPr>
            <w:tcW w:w="3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E9B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yellow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工作地点在武汉</w:t>
            </w:r>
          </w:p>
        </w:tc>
      </w:tr>
      <w:tr w14:paraId="51A25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1386" w:hRule="atLeast"/>
        </w:trPr>
        <w:tc>
          <w:tcPr>
            <w:tcW w:w="4741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E698865">
            <w:pPr>
              <w:widowControl/>
              <w:ind w:left="198" w:hanging="199" w:hangingChars="100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注：50周岁及以下，指1974年7月31日及以后出生的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，其他年龄以此类推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。职务、学历、工作经历等计算截止时间为2025年7月31日。</w:t>
            </w:r>
          </w:p>
        </w:tc>
      </w:tr>
    </w:tbl>
    <w:p w14:paraId="1EBF2C31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2098" w:right="1474" w:bottom="1985" w:left="1588" w:header="851" w:footer="992" w:gutter="0"/>
      <w:cols w:space="0" w:num="1"/>
      <w:docGrid w:type="linesAndChars" w:linePitch="592" w:charSpace="-2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D9F67C-EF06-4001-96BA-1B382C2AFC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FF4049AC-C201-4F32-BFCA-D7946F1ECD6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BA49D2E3-47A3-49F4-A3E0-96C0242E4F8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450C9">
    <w:pPr>
      <w:pStyle w:val="13"/>
      <w:ind w:right="90"/>
      <w:jc w:val="right"/>
      <w:rPr>
        <w:rFonts w:ascii="Times New Roman" w:hAnsi="Times New Roman" w:eastAsia="宋体" w:cs="Times New Roman"/>
        <w:sz w:val="28"/>
        <w:szCs w:val="28"/>
      </w:rPr>
    </w:pPr>
    <w:r>
      <w:rPr>
        <w:rFonts w:ascii="Times New Roman" w:hAnsi="Times New Roman" w:eastAsia="宋体" w:cs="Times New Roman"/>
        <w:sz w:val="28"/>
        <w:szCs w:val="28"/>
      </w:rPr>
      <w:t xml:space="preserve">— </w:t>
    </w:r>
    <w:sdt>
      <w:sdtPr>
        <w:rPr>
          <w:rFonts w:ascii="Times New Roman" w:hAnsi="Times New Roman" w:eastAsia="宋体" w:cs="Times New Roman"/>
          <w:sz w:val="28"/>
          <w:szCs w:val="28"/>
        </w:rPr>
        <w:id w:val="484132959"/>
        <w:docPartObj>
          <w:docPartGallery w:val="AutoText"/>
        </w:docPartObj>
      </w:sdtPr>
      <w:sdtEndPr>
        <w:rPr>
          <w:rFonts w:ascii="Times New Roman" w:hAnsi="Times New Roman" w:eastAsia="宋体" w:cs="Times New Roman"/>
          <w:sz w:val="28"/>
          <w:szCs w:val="28"/>
        </w:rPr>
      </w:sdtEndPr>
      <w:sdtContent>
        <w:r>
          <w:rPr>
            <w:rFonts w:ascii="Times New Roman" w:hAnsi="Times New Roman" w:eastAsia="宋体" w:cs="Times New Roman"/>
            <w:sz w:val="28"/>
            <w:szCs w:val="28"/>
          </w:rPr>
          <w:fldChar w:fldCharType="begin"/>
        </w:r>
        <w:r>
          <w:rPr>
            <w:rFonts w:ascii="Times New Roman" w:hAnsi="Times New Roman" w:eastAsia="宋体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eastAsia="宋体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eastAsia="宋体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eastAsia="宋体" w:cs="Times New Roman"/>
            <w:sz w:val="28"/>
            <w:szCs w:val="28"/>
          </w:rPr>
          <w:fldChar w:fldCharType="end"/>
        </w:r>
        <w:r>
          <w:rPr>
            <w:rFonts w:ascii="Times New Roman" w:hAnsi="Times New Roman" w:eastAsia="宋体" w:cs="Times New Roman"/>
            <w:sz w:val="28"/>
            <w:szCs w:val="28"/>
          </w:rPr>
          <w:t xml:space="preserve"> —</w:t>
        </w:r>
      </w:sdtContent>
    </w:sdt>
  </w:p>
  <w:p w14:paraId="00CC3693">
    <w:pPr>
      <w:pStyle w:val="13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4145B">
    <w:pPr>
      <w:pStyle w:val="13"/>
      <w:ind w:firstLine="140" w:firstLineChars="50"/>
      <w:rPr>
        <w:rFonts w:ascii="Times New Roman" w:hAnsi="Times New Roman" w:eastAsia="宋体" w:cs="Times New Roman"/>
        <w:sz w:val="28"/>
        <w:szCs w:val="28"/>
      </w:rPr>
    </w:pPr>
    <w:r>
      <w:rPr>
        <w:rFonts w:ascii="Times New Roman" w:hAnsi="Times New Roman" w:eastAsia="宋体" w:cs="Times New Roman"/>
        <w:sz w:val="28"/>
        <w:szCs w:val="28"/>
      </w:rPr>
      <w:t xml:space="preserve">— </w:t>
    </w:r>
    <w:sdt>
      <w:sdtPr>
        <w:rPr>
          <w:rFonts w:ascii="Times New Roman" w:hAnsi="Times New Roman" w:eastAsia="宋体" w:cs="Times New Roman"/>
          <w:sz w:val="28"/>
          <w:szCs w:val="28"/>
        </w:rPr>
        <w:id w:val="410899070"/>
        <w:docPartObj>
          <w:docPartGallery w:val="AutoText"/>
        </w:docPartObj>
      </w:sdtPr>
      <w:sdtEndPr>
        <w:rPr>
          <w:rFonts w:ascii="Times New Roman" w:hAnsi="Times New Roman" w:eastAsia="宋体" w:cs="Times New Roman"/>
          <w:sz w:val="28"/>
          <w:szCs w:val="28"/>
        </w:rPr>
      </w:sdtEndPr>
      <w:sdtContent>
        <w:r>
          <w:rPr>
            <w:rFonts w:ascii="Times New Roman" w:hAnsi="Times New Roman" w:eastAsia="宋体" w:cs="Times New Roman"/>
            <w:sz w:val="28"/>
            <w:szCs w:val="28"/>
          </w:rPr>
          <w:fldChar w:fldCharType="begin"/>
        </w:r>
        <w:r>
          <w:rPr>
            <w:rFonts w:ascii="Times New Roman" w:hAnsi="Times New Roman" w:eastAsia="宋体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eastAsia="宋体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eastAsia="宋体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eastAsia="宋体" w:cs="Times New Roman"/>
            <w:sz w:val="28"/>
            <w:szCs w:val="28"/>
          </w:rPr>
          <w:fldChar w:fldCharType="end"/>
        </w:r>
        <w:r>
          <w:rPr>
            <w:rFonts w:ascii="Times New Roman" w:hAnsi="Times New Roman" w:eastAsia="宋体" w:cs="Times New Roman"/>
            <w:sz w:val="28"/>
            <w:szCs w:val="28"/>
          </w:rPr>
          <w:t xml:space="preserve"> —</w:t>
        </w:r>
      </w:sdtContent>
    </w:sdt>
  </w:p>
  <w:p w14:paraId="1202E151">
    <w:pPr>
      <w:pStyle w:val="1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532A8">
    <w:pPr>
      <w:pStyle w:val="14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964BB">
    <w:pPr>
      <w:pStyle w:val="14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41"/>
    <w:rsid w:val="000011A2"/>
    <w:rsid w:val="00002B56"/>
    <w:rsid w:val="00005502"/>
    <w:rsid w:val="00016D9B"/>
    <w:rsid w:val="00017104"/>
    <w:rsid w:val="00022871"/>
    <w:rsid w:val="000242B3"/>
    <w:rsid w:val="000303A7"/>
    <w:rsid w:val="00034C21"/>
    <w:rsid w:val="00040CE8"/>
    <w:rsid w:val="00042C97"/>
    <w:rsid w:val="00056D61"/>
    <w:rsid w:val="00065B1B"/>
    <w:rsid w:val="00091E3C"/>
    <w:rsid w:val="000B1698"/>
    <w:rsid w:val="000B3AB9"/>
    <w:rsid w:val="000E060C"/>
    <w:rsid w:val="000E5FCE"/>
    <w:rsid w:val="001004AF"/>
    <w:rsid w:val="00116576"/>
    <w:rsid w:val="00124B25"/>
    <w:rsid w:val="00132DFD"/>
    <w:rsid w:val="001363AD"/>
    <w:rsid w:val="001509BE"/>
    <w:rsid w:val="00163867"/>
    <w:rsid w:val="00171ED8"/>
    <w:rsid w:val="001726C3"/>
    <w:rsid w:val="001729D4"/>
    <w:rsid w:val="00173E85"/>
    <w:rsid w:val="00180CA9"/>
    <w:rsid w:val="00193EA2"/>
    <w:rsid w:val="001A0F95"/>
    <w:rsid w:val="001B266D"/>
    <w:rsid w:val="001C33BA"/>
    <w:rsid w:val="001C4FD0"/>
    <w:rsid w:val="001D6DC0"/>
    <w:rsid w:val="001E0F91"/>
    <w:rsid w:val="001E2525"/>
    <w:rsid w:val="001E5DEB"/>
    <w:rsid w:val="002169CC"/>
    <w:rsid w:val="00224A2C"/>
    <w:rsid w:val="00232366"/>
    <w:rsid w:val="00235BB0"/>
    <w:rsid w:val="00241113"/>
    <w:rsid w:val="00245E1E"/>
    <w:rsid w:val="0024707D"/>
    <w:rsid w:val="0025117B"/>
    <w:rsid w:val="002518E7"/>
    <w:rsid w:val="0027152E"/>
    <w:rsid w:val="002937BA"/>
    <w:rsid w:val="00296A22"/>
    <w:rsid w:val="002B7A04"/>
    <w:rsid w:val="002B7FDF"/>
    <w:rsid w:val="002C3917"/>
    <w:rsid w:val="002E0760"/>
    <w:rsid w:val="002F0AB1"/>
    <w:rsid w:val="002F1F17"/>
    <w:rsid w:val="002F4996"/>
    <w:rsid w:val="002F6EBC"/>
    <w:rsid w:val="00305BC5"/>
    <w:rsid w:val="0031026F"/>
    <w:rsid w:val="00313326"/>
    <w:rsid w:val="003172D1"/>
    <w:rsid w:val="003445BC"/>
    <w:rsid w:val="00350F9E"/>
    <w:rsid w:val="00367B58"/>
    <w:rsid w:val="00376BA7"/>
    <w:rsid w:val="00383D35"/>
    <w:rsid w:val="003841E2"/>
    <w:rsid w:val="00384456"/>
    <w:rsid w:val="00387F23"/>
    <w:rsid w:val="00395CEF"/>
    <w:rsid w:val="003B0D5A"/>
    <w:rsid w:val="003B7939"/>
    <w:rsid w:val="003B7F15"/>
    <w:rsid w:val="003C0C06"/>
    <w:rsid w:val="003C145C"/>
    <w:rsid w:val="003C1535"/>
    <w:rsid w:val="003C1EFB"/>
    <w:rsid w:val="003E05DF"/>
    <w:rsid w:val="003F11BF"/>
    <w:rsid w:val="003F28F2"/>
    <w:rsid w:val="00411299"/>
    <w:rsid w:val="004159EE"/>
    <w:rsid w:val="00433AAC"/>
    <w:rsid w:val="00440D8C"/>
    <w:rsid w:val="0044198B"/>
    <w:rsid w:val="00455F42"/>
    <w:rsid w:val="00463B68"/>
    <w:rsid w:val="00466409"/>
    <w:rsid w:val="0046716D"/>
    <w:rsid w:val="004736D1"/>
    <w:rsid w:val="004913A3"/>
    <w:rsid w:val="004977FF"/>
    <w:rsid w:val="004A19F5"/>
    <w:rsid w:val="004A3AC2"/>
    <w:rsid w:val="004A3CF8"/>
    <w:rsid w:val="004A4D55"/>
    <w:rsid w:val="004B53BA"/>
    <w:rsid w:val="004C10D1"/>
    <w:rsid w:val="004C3472"/>
    <w:rsid w:val="004C4A62"/>
    <w:rsid w:val="004C4B3A"/>
    <w:rsid w:val="004C6202"/>
    <w:rsid w:val="004D0411"/>
    <w:rsid w:val="004D358A"/>
    <w:rsid w:val="004E1546"/>
    <w:rsid w:val="004E2A2C"/>
    <w:rsid w:val="004E43D5"/>
    <w:rsid w:val="004E4CEF"/>
    <w:rsid w:val="004F7EDC"/>
    <w:rsid w:val="00520FEE"/>
    <w:rsid w:val="00521D9D"/>
    <w:rsid w:val="00536119"/>
    <w:rsid w:val="005417DF"/>
    <w:rsid w:val="00541B99"/>
    <w:rsid w:val="00551564"/>
    <w:rsid w:val="00566AF0"/>
    <w:rsid w:val="00580E0F"/>
    <w:rsid w:val="005A1501"/>
    <w:rsid w:val="005A4BE5"/>
    <w:rsid w:val="005B62A4"/>
    <w:rsid w:val="005C3F95"/>
    <w:rsid w:val="005C6A37"/>
    <w:rsid w:val="005D0D79"/>
    <w:rsid w:val="005D181C"/>
    <w:rsid w:val="005D1C52"/>
    <w:rsid w:val="005D3211"/>
    <w:rsid w:val="005E08D8"/>
    <w:rsid w:val="005E2122"/>
    <w:rsid w:val="005E461A"/>
    <w:rsid w:val="005F43C0"/>
    <w:rsid w:val="005F5286"/>
    <w:rsid w:val="00622165"/>
    <w:rsid w:val="00640CEB"/>
    <w:rsid w:val="00644A41"/>
    <w:rsid w:val="00655009"/>
    <w:rsid w:val="00665F11"/>
    <w:rsid w:val="00670A17"/>
    <w:rsid w:val="00670C4A"/>
    <w:rsid w:val="00672D72"/>
    <w:rsid w:val="00674082"/>
    <w:rsid w:val="0068326E"/>
    <w:rsid w:val="00684BA8"/>
    <w:rsid w:val="006865C8"/>
    <w:rsid w:val="00691830"/>
    <w:rsid w:val="006A1FEC"/>
    <w:rsid w:val="006B26D2"/>
    <w:rsid w:val="006B7A8E"/>
    <w:rsid w:val="006C38B5"/>
    <w:rsid w:val="006E2B60"/>
    <w:rsid w:val="006F12CB"/>
    <w:rsid w:val="006F6339"/>
    <w:rsid w:val="00706ABB"/>
    <w:rsid w:val="00724874"/>
    <w:rsid w:val="00725907"/>
    <w:rsid w:val="00730611"/>
    <w:rsid w:val="0073069A"/>
    <w:rsid w:val="00730E4F"/>
    <w:rsid w:val="00735738"/>
    <w:rsid w:val="0074036A"/>
    <w:rsid w:val="007420F8"/>
    <w:rsid w:val="00747E34"/>
    <w:rsid w:val="00747FB8"/>
    <w:rsid w:val="0076222A"/>
    <w:rsid w:val="00763520"/>
    <w:rsid w:val="0076460C"/>
    <w:rsid w:val="00767190"/>
    <w:rsid w:val="00770703"/>
    <w:rsid w:val="00770704"/>
    <w:rsid w:val="007A2175"/>
    <w:rsid w:val="007A5C42"/>
    <w:rsid w:val="007C1A6B"/>
    <w:rsid w:val="007C348C"/>
    <w:rsid w:val="007C518A"/>
    <w:rsid w:val="007D2D88"/>
    <w:rsid w:val="007F2E1B"/>
    <w:rsid w:val="0080134C"/>
    <w:rsid w:val="00801AB8"/>
    <w:rsid w:val="00821F09"/>
    <w:rsid w:val="00846251"/>
    <w:rsid w:val="0084638B"/>
    <w:rsid w:val="00851DC0"/>
    <w:rsid w:val="00854D81"/>
    <w:rsid w:val="008765DB"/>
    <w:rsid w:val="00885561"/>
    <w:rsid w:val="00886FA0"/>
    <w:rsid w:val="008B0DCF"/>
    <w:rsid w:val="008B75FF"/>
    <w:rsid w:val="008C08A9"/>
    <w:rsid w:val="008E1E69"/>
    <w:rsid w:val="008E4AEC"/>
    <w:rsid w:val="008F63AC"/>
    <w:rsid w:val="0090215B"/>
    <w:rsid w:val="00902EF0"/>
    <w:rsid w:val="00920A10"/>
    <w:rsid w:val="00925B0E"/>
    <w:rsid w:val="00940880"/>
    <w:rsid w:val="009434DA"/>
    <w:rsid w:val="00950CAB"/>
    <w:rsid w:val="00963A5F"/>
    <w:rsid w:val="0096785C"/>
    <w:rsid w:val="009748DF"/>
    <w:rsid w:val="009977E1"/>
    <w:rsid w:val="009A074A"/>
    <w:rsid w:val="009A30B7"/>
    <w:rsid w:val="009C57A3"/>
    <w:rsid w:val="009D6F64"/>
    <w:rsid w:val="009F1DC0"/>
    <w:rsid w:val="009F5948"/>
    <w:rsid w:val="00A03755"/>
    <w:rsid w:val="00A049AD"/>
    <w:rsid w:val="00A139C3"/>
    <w:rsid w:val="00A33754"/>
    <w:rsid w:val="00A350D6"/>
    <w:rsid w:val="00A361BE"/>
    <w:rsid w:val="00A44A8B"/>
    <w:rsid w:val="00A509E4"/>
    <w:rsid w:val="00A56FE0"/>
    <w:rsid w:val="00A71813"/>
    <w:rsid w:val="00A75F64"/>
    <w:rsid w:val="00A87A84"/>
    <w:rsid w:val="00A93317"/>
    <w:rsid w:val="00AA597D"/>
    <w:rsid w:val="00AA7013"/>
    <w:rsid w:val="00AB27E8"/>
    <w:rsid w:val="00AC48A0"/>
    <w:rsid w:val="00AD40BF"/>
    <w:rsid w:val="00AD4DA2"/>
    <w:rsid w:val="00AD78E1"/>
    <w:rsid w:val="00AE39F0"/>
    <w:rsid w:val="00AF2BC4"/>
    <w:rsid w:val="00AF41F3"/>
    <w:rsid w:val="00B11262"/>
    <w:rsid w:val="00B16E0F"/>
    <w:rsid w:val="00B20295"/>
    <w:rsid w:val="00B25F95"/>
    <w:rsid w:val="00B27172"/>
    <w:rsid w:val="00B60AD6"/>
    <w:rsid w:val="00B6658D"/>
    <w:rsid w:val="00B66C0D"/>
    <w:rsid w:val="00B8350E"/>
    <w:rsid w:val="00B94DB2"/>
    <w:rsid w:val="00BA0CBB"/>
    <w:rsid w:val="00BA5FD3"/>
    <w:rsid w:val="00BC12A9"/>
    <w:rsid w:val="00BC57C3"/>
    <w:rsid w:val="00BD168B"/>
    <w:rsid w:val="00BF6633"/>
    <w:rsid w:val="00C04B44"/>
    <w:rsid w:val="00C16349"/>
    <w:rsid w:val="00C16CE0"/>
    <w:rsid w:val="00C4142D"/>
    <w:rsid w:val="00C458AE"/>
    <w:rsid w:val="00C4708D"/>
    <w:rsid w:val="00C6029B"/>
    <w:rsid w:val="00C61D3E"/>
    <w:rsid w:val="00C64FE9"/>
    <w:rsid w:val="00C67F3C"/>
    <w:rsid w:val="00C81B37"/>
    <w:rsid w:val="00C8493E"/>
    <w:rsid w:val="00C84FF2"/>
    <w:rsid w:val="00C93A2A"/>
    <w:rsid w:val="00CA533D"/>
    <w:rsid w:val="00CB32E0"/>
    <w:rsid w:val="00CB5AD0"/>
    <w:rsid w:val="00CB6C44"/>
    <w:rsid w:val="00CD704D"/>
    <w:rsid w:val="00CF589E"/>
    <w:rsid w:val="00D040DB"/>
    <w:rsid w:val="00D05D25"/>
    <w:rsid w:val="00D07DE9"/>
    <w:rsid w:val="00D1189F"/>
    <w:rsid w:val="00D153E6"/>
    <w:rsid w:val="00D17800"/>
    <w:rsid w:val="00D20F26"/>
    <w:rsid w:val="00D22485"/>
    <w:rsid w:val="00D35367"/>
    <w:rsid w:val="00D41802"/>
    <w:rsid w:val="00D54079"/>
    <w:rsid w:val="00D65947"/>
    <w:rsid w:val="00D65D9C"/>
    <w:rsid w:val="00D67AF2"/>
    <w:rsid w:val="00D7083D"/>
    <w:rsid w:val="00D72BCA"/>
    <w:rsid w:val="00D801BA"/>
    <w:rsid w:val="00D80A2E"/>
    <w:rsid w:val="00D81606"/>
    <w:rsid w:val="00DA6FD0"/>
    <w:rsid w:val="00DA7E91"/>
    <w:rsid w:val="00DA7FA7"/>
    <w:rsid w:val="00DB0019"/>
    <w:rsid w:val="00DC5EAD"/>
    <w:rsid w:val="00DD60A5"/>
    <w:rsid w:val="00DE21FE"/>
    <w:rsid w:val="00DE4485"/>
    <w:rsid w:val="00DE6805"/>
    <w:rsid w:val="00DE6CD7"/>
    <w:rsid w:val="00DF16C5"/>
    <w:rsid w:val="00DF2395"/>
    <w:rsid w:val="00E05264"/>
    <w:rsid w:val="00E110FB"/>
    <w:rsid w:val="00E11C20"/>
    <w:rsid w:val="00E12484"/>
    <w:rsid w:val="00E1667D"/>
    <w:rsid w:val="00E24A8A"/>
    <w:rsid w:val="00E37C2A"/>
    <w:rsid w:val="00E66D20"/>
    <w:rsid w:val="00E80BFD"/>
    <w:rsid w:val="00E93773"/>
    <w:rsid w:val="00EA216D"/>
    <w:rsid w:val="00EA381E"/>
    <w:rsid w:val="00EB3756"/>
    <w:rsid w:val="00ED3C67"/>
    <w:rsid w:val="00ED7DE0"/>
    <w:rsid w:val="00EF178E"/>
    <w:rsid w:val="00F123DE"/>
    <w:rsid w:val="00F1394C"/>
    <w:rsid w:val="00F25CD9"/>
    <w:rsid w:val="00F61481"/>
    <w:rsid w:val="00F63593"/>
    <w:rsid w:val="00F7168F"/>
    <w:rsid w:val="00F77280"/>
    <w:rsid w:val="00F8274F"/>
    <w:rsid w:val="00FB1122"/>
    <w:rsid w:val="00FB3736"/>
    <w:rsid w:val="00FB4E97"/>
    <w:rsid w:val="00FB5A73"/>
    <w:rsid w:val="00FB6896"/>
    <w:rsid w:val="00FC0E63"/>
    <w:rsid w:val="00FC287A"/>
    <w:rsid w:val="00FC4D11"/>
    <w:rsid w:val="00FD1D6B"/>
    <w:rsid w:val="00FD636B"/>
    <w:rsid w:val="00FD721B"/>
    <w:rsid w:val="00FF2123"/>
    <w:rsid w:val="00FF69C1"/>
    <w:rsid w:val="04A83AAC"/>
    <w:rsid w:val="09130999"/>
    <w:rsid w:val="136C7DBE"/>
    <w:rsid w:val="1C5C3472"/>
    <w:rsid w:val="61FE44A8"/>
    <w:rsid w:val="6408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1"/>
    <w:semiHidden/>
    <w:unhideWhenUsed/>
    <w:qFormat/>
    <w:uiPriority w:val="99"/>
    <w:pPr>
      <w:jc w:val="left"/>
    </w:pPr>
  </w:style>
  <w:style w:type="paragraph" w:styleId="12">
    <w:name w:val="Balloon Text"/>
    <w:basedOn w:val="1"/>
    <w:link w:val="43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9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1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30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annotation subject"/>
    <w:basedOn w:val="11"/>
    <w:next w:val="11"/>
    <w:link w:val="42"/>
    <w:semiHidden/>
    <w:unhideWhenUsed/>
    <w:qFormat/>
    <w:uiPriority w:val="99"/>
    <w:rPr>
      <w:b/>
      <w:bCs/>
    </w:rPr>
  </w:style>
  <w:style w:type="character" w:styleId="20">
    <w:name w:val="annotation reference"/>
    <w:basedOn w:val="19"/>
    <w:semiHidden/>
    <w:unhideWhenUsed/>
    <w:uiPriority w:val="99"/>
    <w:rPr>
      <w:sz w:val="21"/>
      <w:szCs w:val="21"/>
    </w:rPr>
  </w:style>
  <w:style w:type="character" w:customStyle="1" w:styleId="21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字符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标题 5 字符"/>
    <w:basedOn w:val="19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6">
    <w:name w:val="标题 6 字符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7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9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9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9"/>
    <w:link w:val="32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99"/>
    <w:pPr>
      <w:ind w:left="720"/>
      <w:contextualSpacing/>
    </w:pPr>
  </w:style>
  <w:style w:type="character" w:customStyle="1" w:styleId="35">
    <w:name w:val="明显强调1"/>
    <w:basedOn w:val="19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明显引用 字符"/>
    <w:basedOn w:val="19"/>
    <w:link w:val="36"/>
    <w:qFormat/>
    <w:uiPriority w:val="30"/>
    <w:rPr>
      <w:i/>
      <w:iCs/>
      <w:color w:val="104862" w:themeColor="accent1" w:themeShade="BF"/>
    </w:rPr>
  </w:style>
  <w:style w:type="character" w:customStyle="1" w:styleId="38">
    <w:name w:val="明显参考1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页眉 字符"/>
    <w:basedOn w:val="19"/>
    <w:link w:val="14"/>
    <w:uiPriority w:val="0"/>
    <w:rPr>
      <w:sz w:val="18"/>
      <w:szCs w:val="18"/>
    </w:rPr>
  </w:style>
  <w:style w:type="character" w:customStyle="1" w:styleId="40">
    <w:name w:val="页脚 字符"/>
    <w:basedOn w:val="19"/>
    <w:link w:val="13"/>
    <w:qFormat/>
    <w:uiPriority w:val="99"/>
    <w:rPr>
      <w:sz w:val="18"/>
      <w:szCs w:val="18"/>
    </w:rPr>
  </w:style>
  <w:style w:type="character" w:customStyle="1" w:styleId="41">
    <w:name w:val="批注文字 字符"/>
    <w:basedOn w:val="19"/>
    <w:link w:val="11"/>
    <w:semiHidden/>
    <w:uiPriority w:val="99"/>
    <w:rPr>
      <w:kern w:val="2"/>
      <w:sz w:val="21"/>
      <w:szCs w:val="22"/>
    </w:rPr>
  </w:style>
  <w:style w:type="character" w:customStyle="1" w:styleId="42">
    <w:name w:val="批注主题 字符"/>
    <w:basedOn w:val="41"/>
    <w:link w:val="17"/>
    <w:semiHidden/>
    <w:qFormat/>
    <w:uiPriority w:val="99"/>
    <w:rPr>
      <w:b/>
      <w:bCs/>
      <w:kern w:val="2"/>
      <w:sz w:val="21"/>
      <w:szCs w:val="22"/>
    </w:rPr>
  </w:style>
  <w:style w:type="character" w:customStyle="1" w:styleId="43">
    <w:name w:val="批注框文本 字符"/>
    <w:basedOn w:val="19"/>
    <w:link w:val="12"/>
    <w:semiHidden/>
    <w:uiPriority w:val="99"/>
    <w:rPr>
      <w:kern w:val="2"/>
      <w:sz w:val="18"/>
      <w:szCs w:val="18"/>
    </w:rPr>
  </w:style>
  <w:style w:type="paragraph" w:customStyle="1" w:styleId="44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9A6EE-AA83-4358-B024-037C1520CD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2246</Words>
  <Characters>2354</Characters>
  <Lines>18</Lines>
  <Paragraphs>5</Paragraphs>
  <TotalTime>909</TotalTime>
  <ScaleCrop>false</ScaleCrop>
  <LinksUpToDate>false</LinksUpToDate>
  <CharactersWithSpaces>2369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2025-08-14T09:31:00Z</dcterms:created>
  <dc:creator>dh</dc:creator>
  <cp:lastModifiedBy>Hey</cp:lastModifiedBy>
  <cp:lastPrinted>2025-08-22T07:36:00Z</cp:lastPrinted>
  <dcterms:modified xsi:type="dcterms:W3CDTF">2025-08-28T03:45:14Z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eyJoZGlkIjoiOWIzZTc0NTkzMzk3MTE1YjRlNmNkYWMwZTBkZmVkN2UiLCJ1c2VySWQiOiIzMzk0NDM4ODUifQ==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2EF99478773F4B04A7E0E6035498AD7E_13</vt:lpwstr>
  </property>
</Properties>
</file>